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166EE" w14:textId="646068B3" w:rsidR="001C7D32" w:rsidRPr="00E6226D" w:rsidRDefault="001C7D32" w:rsidP="00E6226D">
      <w:pPr>
        <w:spacing w:before="100" w:beforeAutospacing="1" w:after="100" w:afterAutospacing="1" w:line="240" w:lineRule="auto"/>
        <w:jc w:val="center"/>
        <w:outlineLvl w:val="0"/>
        <w:rPr>
          <w:rFonts w:ascii="Abadi MT Condensed Light" w:eastAsia="Times New Roman" w:hAnsi="Abadi MT Condensed Light" w:cs="Times New Roman"/>
          <w:b/>
          <w:bCs/>
          <w:kern w:val="36"/>
          <w:sz w:val="56"/>
          <w:szCs w:val="56"/>
          <w14:ligatures w14:val="none"/>
        </w:rPr>
      </w:pPr>
      <w:r w:rsidRPr="00E6226D">
        <w:rPr>
          <w:rFonts w:ascii="Abadi MT Condensed Light" w:eastAsia="Times New Roman" w:hAnsi="Abadi MT Condensed Light" w:cs="Times New Roman"/>
          <w:b/>
          <w:bCs/>
          <w:kern w:val="36"/>
          <w:sz w:val="56"/>
          <w:szCs w:val="56"/>
          <w14:ligatures w14:val="none"/>
        </w:rPr>
        <w:t>PRESS KIT</w:t>
      </w:r>
    </w:p>
    <w:p w14:paraId="601693CC" w14:textId="77777777" w:rsidR="001C7D32" w:rsidRPr="00E6226D" w:rsidRDefault="001C7D32" w:rsidP="00E6226D">
      <w:pPr>
        <w:spacing w:before="100" w:beforeAutospacing="1" w:after="100" w:afterAutospacing="1" w:line="240" w:lineRule="auto"/>
        <w:jc w:val="center"/>
        <w:outlineLvl w:val="1"/>
        <w:rPr>
          <w:rFonts w:ascii="Abadi MT Condensed Light" w:eastAsia="Times New Roman" w:hAnsi="Abadi MT Condensed Light" w:cs="Times New Roman"/>
          <w:b/>
          <w:bCs/>
          <w:kern w:val="0"/>
          <w:sz w:val="36"/>
          <w:szCs w:val="36"/>
          <w14:ligatures w14:val="none"/>
        </w:rPr>
      </w:pPr>
      <w:r w:rsidRPr="00E6226D">
        <w:rPr>
          <w:rFonts w:ascii="Abadi MT Condensed Light" w:eastAsia="Times New Roman" w:hAnsi="Abadi MT Condensed Light" w:cs="Times New Roman"/>
          <w:b/>
          <w:bCs/>
          <w:i/>
          <w:iCs/>
          <w:kern w:val="0"/>
          <w:sz w:val="36"/>
          <w:szCs w:val="36"/>
          <w14:ligatures w14:val="none"/>
        </w:rPr>
        <w:t>A Child’s Question to Kindness</w:t>
      </w:r>
    </w:p>
    <w:p w14:paraId="37838A25" w14:textId="77777777" w:rsidR="001C7D32" w:rsidRPr="001C7D32" w:rsidRDefault="0080581F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>
        <w:rPr>
          <w:noProof/>
        </w:rPr>
      </w:r>
      <w:r>
        <w:pict w14:anchorId="4439F4CF">
          <v:rect id="Horizontal Lin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Gg2tAf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4C578329" w14:textId="0BC0B499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Book Information</w:t>
      </w:r>
    </w:p>
    <w:p w14:paraId="544F8DF1" w14:textId="1C5ABFAC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Title: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A Child’s Question to Kindness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Author: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Tanzim Redwan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(16)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Genre: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Dystopian / Philosophical Fiction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Length: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~90 pages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Language: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English</w:t>
      </w:r>
    </w:p>
    <w:p w14:paraId="0B052C6C" w14:textId="5575DC03" w:rsidR="001C7D32" w:rsidRPr="001C7D32" w:rsidRDefault="001C7D32" w:rsidP="001C7D3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w:drawing>
          <wp:inline distT="0" distB="0" distL="0" distR="0" wp14:anchorId="25864A9D" wp14:editId="518D44BE">
            <wp:extent cx="5238555" cy="3147609"/>
            <wp:effectExtent l="0" t="0" r="0" b="2540"/>
            <wp:docPr id="1677948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948545" name="Picture 167794854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2210" cy="321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5E4DA" w14:textId="06CDBB22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Short Synopsis </w:t>
      </w:r>
    </w:p>
    <w:p w14:paraId="0BA97330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In a world where kindness is regulated, monitored, and weaponized, one child dares to ask a dangerous question:</w:t>
      </w:r>
    </w:p>
    <w:p w14:paraId="7EB4B2CE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What if kindness isn’t what we think it is?</w:t>
      </w:r>
    </w:p>
    <w:p w14:paraId="753C75C7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A Child’s Question to Kindness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is a haunting philosophical narrative that explores power, control, and morality through the eyes of a child navigating a system designed to define humanity itself.</w:t>
      </w:r>
    </w:p>
    <w:p w14:paraId="2B7F578B" w14:textId="30F2EC6F" w:rsidR="001C7D32" w:rsidRP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4F4E39E6" w14:textId="7121CC36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Full Synopsis</w:t>
      </w:r>
    </w:p>
    <w:p w14:paraId="0710148F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Set in a dystopian society where emotional expression is subtly controlled, the story follows a young protagonist who begins to question the very foundation of kindness—a concept that the system claims to uphold.</w:t>
      </w:r>
    </w:p>
    <w:p w14:paraId="0EF169ED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As the child encounters contradictions between what is taught and what is experienced, the narrative unfolds into a deeper exploration of truth, freedom, and the cost of questioning authority.</w:t>
      </w:r>
    </w:p>
    <w:p w14:paraId="3CA4D2D0" w14:textId="11FE7B0C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Blending philosophical depth with emotional storytelling, the book challenges readers to rethink whether kindness is inherently good—or something that can be shaped, manipulated, and enforced.</w:t>
      </w:r>
    </w:p>
    <w:p w14:paraId="6F1279E5" w14:textId="46546F76" w:rsidR="001C7D32" w:rsidRPr="001C7D32" w:rsidRDefault="001C7D32" w:rsidP="001C7D3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w:drawing>
          <wp:inline distT="0" distB="0" distL="0" distR="0" wp14:anchorId="73D5B17F" wp14:editId="101D5D34">
            <wp:extent cx="5111262" cy="1254334"/>
            <wp:effectExtent l="0" t="0" r="0" b="3175"/>
            <wp:docPr id="21226103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610354" name="Picture 212261035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6145" cy="126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kern w:val="0"/>
          <w:szCs w:val="24"/>
        </w:rPr>
        <w:drawing>
          <wp:inline distT="0" distB="0" distL="0" distR="0" wp14:anchorId="4E6A8D1E" wp14:editId="3C2FC821">
            <wp:extent cx="2000006" cy="2476289"/>
            <wp:effectExtent l="0" t="0" r="0" b="635"/>
            <wp:docPr id="3502534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253428" name="Picture 35025342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1931" cy="252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kern w:val="0"/>
          <w:szCs w:val="24"/>
        </w:rPr>
        <w:drawing>
          <wp:inline distT="0" distB="0" distL="0" distR="0" wp14:anchorId="3044D710" wp14:editId="488F4AA7">
            <wp:extent cx="3394106" cy="2465803"/>
            <wp:effectExtent l="0" t="0" r="0" b="0"/>
            <wp:docPr id="74116138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161386" name="Picture 74116138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489" cy="25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B2AE5" w14:textId="1D917AD4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About the Author</w:t>
      </w:r>
    </w:p>
    <w:p w14:paraId="1D0971D4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Tanzim Redwan is a 16-year-old Bangladeshi student researcher, youth entrepreneur, and author working at the intersection of science, education, and storytelling.</w:t>
      </w:r>
    </w:p>
    <w:p w14:paraId="0E60954E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lastRenderedPageBreak/>
        <w:t xml:space="preserve">He is the Founder of </w:t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Project Q2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, a youth-led initiative aimed at democratizing research for high school students, reaching over </w:t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2,000 students across multiple countries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. His work focuses on making research and intellectual exploration accessible beyond elite institutions.</w:t>
      </w:r>
    </w:p>
    <w:p w14:paraId="2A4C8929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Tanzim is a published researcher with a </w:t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Springer Q2 journal publication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in </w:t>
      </w: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Discover Sustainability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, focusing on adolescent malnutrition in Bangladesh using advanced decision-making models.</w:t>
      </w:r>
    </w:p>
    <w:p w14:paraId="5536A9BC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He has represented his work internationally, including presenting at </w:t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IEEE conferences in Singapore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, and has been recognized as a </w:t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Top 30 Finalist for the International Children’s Peace Prize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.</w:t>
      </w:r>
    </w:p>
    <w:p w14:paraId="2D1A61D9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In addition to his academic work, Tanzim is a national-level public speaker and has been featured in major Bangladeshi media outlets for his efforts in education and research advocacy.</w:t>
      </w:r>
    </w:p>
    <w:p w14:paraId="68287F6C" w14:textId="77777777" w:rsid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A Child’s Question to Kindness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marks his debut in fiction—bringing together his philosophical curiosity and real-world experiences into a compelling narrative.</w:t>
      </w:r>
    </w:p>
    <w:p w14:paraId="74AD37E9" w14:textId="3050B31F" w:rsidR="001C7D32" w:rsidRP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3446D224" w14:textId="3B03D865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Achievements &amp; Recognition</w:t>
      </w:r>
    </w:p>
    <w:p w14:paraId="1BF88985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Springer Q2 Publication (</w:t>
      </w: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Discover Sustainability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)</w:t>
      </w:r>
    </w:p>
    <w:p w14:paraId="28C07003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IEEE Conference Presenter (Singapore)</w:t>
      </w:r>
    </w:p>
    <w:p w14:paraId="7995DB82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Top 30 Finalist — International Children’s Peace Prize</w:t>
      </w:r>
    </w:p>
    <w:p w14:paraId="051301D1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Founder, Project Q2 (2000+ students reached globally)</w:t>
      </w:r>
    </w:p>
    <w:p w14:paraId="45395E81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Founder, MAANUSH (education initiative for underprivileged youth)</w:t>
      </w:r>
    </w:p>
    <w:p w14:paraId="44EB61D1" w14:textId="77777777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National Public Speaking Champion</w:t>
      </w:r>
    </w:p>
    <w:p w14:paraId="2808D1C9" w14:textId="3E897081" w:rsidR="001C7D32" w:rsidRPr="001C7D32" w:rsidRDefault="001C7D32" w:rsidP="001C7D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Multiple national media features (Bangladesh)</w:t>
      </w:r>
    </w:p>
    <w:p w14:paraId="0A79569A" w14:textId="2286CA3A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Themes</w:t>
      </w:r>
    </w:p>
    <w:p w14:paraId="6BFC1B39" w14:textId="77777777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The nature of kindness: inherent vs constructed</w:t>
      </w:r>
    </w:p>
    <w:p w14:paraId="41AD4C46" w14:textId="77777777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Control of morality in structured societies</w:t>
      </w:r>
    </w:p>
    <w:p w14:paraId="3053E8EE" w14:textId="77777777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Youth questioning authority</w:t>
      </w:r>
    </w:p>
    <w:p w14:paraId="1E1BC196" w14:textId="77777777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Education and intellectual freedom</w:t>
      </w:r>
    </w:p>
    <w:p w14:paraId="29DE6A24" w14:textId="77777777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Ethical dilemmas in modern systems</w:t>
      </w:r>
    </w:p>
    <w:p w14:paraId="4C2A941C" w14:textId="16115209" w:rsidR="001C7D32" w:rsidRPr="001C7D32" w:rsidRDefault="001C7D32" w:rsidP="001C7D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Social inequality and philosophical resistance</w:t>
      </w:r>
    </w:p>
    <w:p w14:paraId="1880C6CC" w14:textId="69220730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Suggested Media Angles</w:t>
      </w:r>
    </w:p>
    <w:p w14:paraId="1F5744AC" w14:textId="77777777" w:rsidR="001C7D32" w:rsidRPr="001C7D32" w:rsidRDefault="001C7D32" w:rsidP="001C7D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“The 16-year-old Bangladeshi author redefining kindness through dystopian fiction”</w:t>
      </w:r>
    </w:p>
    <w:p w14:paraId="71F235AD" w14:textId="77777777" w:rsidR="001C7D32" w:rsidRPr="001C7D32" w:rsidRDefault="001C7D32" w:rsidP="001C7D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“From research to storytelling: how a young scientist explores morality”</w:t>
      </w:r>
    </w:p>
    <w:p w14:paraId="74021AB7" w14:textId="77777777" w:rsidR="001C7D32" w:rsidRPr="001C7D32" w:rsidRDefault="001C7D32" w:rsidP="001C7D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lastRenderedPageBreak/>
        <w:t>“Why today’s youth are questioning the systems that define ‘good’ and ‘bad’”</w:t>
      </w:r>
    </w:p>
    <w:p w14:paraId="0FC7DBD7" w14:textId="77777777" w:rsidR="001C7D32" w:rsidRPr="001C7D32" w:rsidRDefault="001C7D32" w:rsidP="001C7D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“A rising voice from Bangladesh blending science, philosophy, and fiction”</w:t>
      </w:r>
    </w:p>
    <w:p w14:paraId="0149763D" w14:textId="259BD628" w:rsid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4F6BB7DA" w14:textId="77777777" w:rsid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28B2578B" w14:textId="77777777" w:rsidR="001C7D32" w:rsidRP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7A49BF4C" w14:textId="5A786CCE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Why This Book Matters</w:t>
      </w:r>
    </w:p>
    <w:p w14:paraId="7A3CCF34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At a time when systems increasingly shape how individuals think, behave, and even empathize, </w:t>
      </w:r>
      <w:r w:rsidRPr="001C7D32">
        <w:rPr>
          <w:rFonts w:ascii="Times New Roman" w:eastAsia="Times New Roman" w:hAnsi="Times New Roman" w:cs="Times New Roman"/>
          <w:i/>
          <w:iCs/>
          <w:kern w:val="0"/>
          <w:szCs w:val="24"/>
          <w14:ligatures w14:val="none"/>
        </w:rPr>
        <w:t>A Child’s Question to Kindness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offers a timely reflection on the boundaries between genuine humanity and imposed values.</w:t>
      </w:r>
    </w:p>
    <w:p w14:paraId="09E5E838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It is not just a story—it is a question directed at the reader:</w:t>
      </w:r>
    </w:p>
    <w:p w14:paraId="540A563A" w14:textId="77777777" w:rsidR="001C7D32" w:rsidRP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Are we truly kind, or have we simply learned how to appear so?</w:t>
      </w:r>
    </w:p>
    <w:p w14:paraId="6F30E0C0" w14:textId="5CD5448A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Contact &amp; Links</w:t>
      </w:r>
    </w:p>
    <w:p w14:paraId="5AE2C43D" w14:textId="77777777" w:rsid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Author: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Tanzim Redwan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Email: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tanzimredwan18@gmail.com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LinkedIn: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https://www.linkedin.com/in/tanzimredwan2434/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</w:r>
      <w:r w:rsidRPr="001C7D32">
        <w:rPr>
          <w:rFonts w:ascii="Times New Roman" w:eastAsia="Times New Roman" w:hAnsi="Times New Roman" w:cs="Times New Roman"/>
          <w:b/>
          <w:bCs/>
          <w:kern w:val="0"/>
          <w:szCs w:val="24"/>
          <w14:ligatures w14:val="none"/>
        </w:rPr>
        <w:t>Book Availability:</w:t>
      </w: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</w:p>
    <w:p w14:paraId="412B10BF" w14:textId="5392F9F3" w:rsidR="001C7D32" w:rsidRDefault="001C7D32" w:rsidP="001C7D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Amazon: (Coming Soon)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br/>
        <w:t xml:space="preserve">Rokomari: </w:t>
      </w:r>
      <w:hyperlink r:id="rId9" w:history="1">
        <w:r w:rsidR="00E6226D" w:rsidRPr="00825007">
          <w:rPr>
            <w:rStyle w:val="Hyperlink"/>
            <w:rFonts w:ascii="Times New Roman" w:eastAsia="Times New Roman" w:hAnsi="Times New Roman" w:cs="Times New Roman"/>
            <w:kern w:val="0"/>
            <w:szCs w:val="24"/>
            <w14:ligatures w14:val="none"/>
          </w:rPr>
          <w:t>https://www.rokomari.com/book/547635/a-child-s-question-to-kindness</w:t>
        </w:r>
      </w:hyperlink>
    </w:p>
    <w:p w14:paraId="2C2E57EA" w14:textId="764C2682" w:rsidR="001C7D32" w:rsidRPr="001C7D32" w:rsidRDefault="001C7D32" w:rsidP="001C7D32">
      <w:p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08EF6E66" w14:textId="38C51802" w:rsidR="001C7D32" w:rsidRPr="001C7D32" w:rsidRDefault="001C7D32" w:rsidP="001C7D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C7D3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Available Upon Request</w:t>
      </w:r>
    </w:p>
    <w:p w14:paraId="646AEFFB" w14:textId="77777777" w:rsidR="001C7D32" w:rsidRPr="001C7D32" w:rsidRDefault="001C7D32" w:rsidP="001C7D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Advance Review Copy (PDF / EPUB)</w:t>
      </w:r>
    </w:p>
    <w:p w14:paraId="75856179" w14:textId="77777777" w:rsidR="001C7D32" w:rsidRPr="001C7D32" w:rsidRDefault="001C7D32" w:rsidP="001C7D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Author Interviews</w:t>
      </w:r>
    </w:p>
    <w:p w14:paraId="18F95160" w14:textId="77777777" w:rsidR="001C7D32" w:rsidRPr="001C7D32" w:rsidRDefault="001C7D32" w:rsidP="001C7D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Guest Articles / Op-eds</w:t>
      </w:r>
    </w:p>
    <w:p w14:paraId="2FB39170" w14:textId="77777777" w:rsidR="001C7D32" w:rsidRDefault="001C7D32" w:rsidP="001C7D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1C7D32">
        <w:rPr>
          <w:rFonts w:ascii="Times New Roman" w:eastAsia="Times New Roman" w:hAnsi="Times New Roman" w:cs="Times New Roman"/>
          <w:kern w:val="0"/>
          <w:szCs w:val="24"/>
          <w14:ligatures w14:val="none"/>
        </w:rPr>
        <w:t>Speaking Engagements</w:t>
      </w:r>
    </w:p>
    <w:p w14:paraId="7F9180CC" w14:textId="77777777" w:rsidR="00E6226D" w:rsidRDefault="00E6226D" w:rsidP="00E6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29B50CD5" w14:textId="77777777" w:rsidR="00E6226D" w:rsidRDefault="00E6226D" w:rsidP="00E6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7BFB1A20" w14:textId="77777777" w:rsidR="00E6226D" w:rsidRDefault="00E6226D" w:rsidP="00E6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3881F379" w14:textId="3B391E4B" w:rsidR="00E6226D" w:rsidRPr="00E6226D" w:rsidRDefault="00E6226D" w:rsidP="00E6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E6226D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lastRenderedPageBreak/>
        <w:t>Media Assets for Public Use</w:t>
      </w:r>
      <w:r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br/>
      </w:r>
      <w:r w:rsidRPr="00E6226D"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  <w:t>(Available Only in DOCX Format)</w:t>
      </w:r>
    </w:p>
    <w:p w14:paraId="05621AA9" w14:textId="1A3C92F8" w:rsidR="00E6226D" w:rsidRPr="00E6226D" w:rsidRDefault="00E6226D" w:rsidP="00E6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240A1985" wp14:editId="610AE418">
            <wp:extent cx="4571218" cy="3045523"/>
            <wp:effectExtent l="0" t="0" r="1270" b="2540"/>
            <wp:docPr id="15457260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726074" name="Picture 154572607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4973" cy="306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53107BB7" wp14:editId="435CFAB6">
            <wp:extent cx="338866" cy="3038679"/>
            <wp:effectExtent l="0" t="0" r="4445" b="0"/>
            <wp:docPr id="7405971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597126" name="Picture 74059712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501" cy="3761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5676F224" wp14:editId="019B717A">
            <wp:extent cx="5812092" cy="4308152"/>
            <wp:effectExtent l="0" t="0" r="5080" b="0"/>
            <wp:docPr id="61744958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449582" name="Picture 61744958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5381" cy="443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lastRenderedPageBreak/>
        <w:drawing>
          <wp:inline distT="0" distB="0" distL="0" distR="0" wp14:anchorId="20DF00F9" wp14:editId="30CE9E4B">
            <wp:extent cx="2738719" cy="2185416"/>
            <wp:effectExtent l="0" t="0" r="5080" b="0"/>
            <wp:docPr id="151418555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85556" name="Picture 151418555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719" cy="218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543CCA95" wp14:editId="0D73DC14">
            <wp:extent cx="3089514" cy="2065948"/>
            <wp:effectExtent l="0" t="0" r="0" b="4445"/>
            <wp:docPr id="116929817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298175" name="Picture 116929817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492" cy="207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50B2187C" wp14:editId="7A1EDF92">
            <wp:extent cx="2700051" cy="1815323"/>
            <wp:effectExtent l="0" t="0" r="5080" b="1270"/>
            <wp:docPr id="13409834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98341" name="Picture 13409834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494" cy="183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61B5A081" wp14:editId="096EC8ED">
            <wp:extent cx="2745417" cy="1815612"/>
            <wp:effectExtent l="0" t="0" r="0" b="635"/>
            <wp:docPr id="163468287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682878" name="Picture 163468287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743" cy="183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48"/>
          <w:szCs w:val="48"/>
        </w:rPr>
        <w:drawing>
          <wp:inline distT="0" distB="0" distL="0" distR="0" wp14:anchorId="31277531" wp14:editId="754594EA">
            <wp:extent cx="3034858" cy="1919806"/>
            <wp:effectExtent l="0" t="0" r="635" b="0"/>
            <wp:docPr id="80419204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192049" name="Picture 80419204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283" cy="197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2E53B" w14:textId="77777777" w:rsidR="001C7D32" w:rsidRDefault="001C7D32"/>
    <w:sectPr w:rsidR="001C7D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E1239D"/>
    <w:multiLevelType w:val="multilevel"/>
    <w:tmpl w:val="E0BA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2150"/>
    <w:multiLevelType w:val="multilevel"/>
    <w:tmpl w:val="A216D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CB323A"/>
    <w:multiLevelType w:val="multilevel"/>
    <w:tmpl w:val="0C2EA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2C1195"/>
    <w:multiLevelType w:val="multilevel"/>
    <w:tmpl w:val="52A2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1359120">
    <w:abstractNumId w:val="1"/>
  </w:num>
  <w:num w:numId="2" w16cid:durableId="2027707754">
    <w:abstractNumId w:val="3"/>
  </w:num>
  <w:num w:numId="3" w16cid:durableId="1401051597">
    <w:abstractNumId w:val="2"/>
  </w:num>
  <w:num w:numId="4" w16cid:durableId="1215653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D32"/>
    <w:rsid w:val="001C7D32"/>
    <w:rsid w:val="0080581F"/>
    <w:rsid w:val="00C573A5"/>
    <w:rsid w:val="00DC3BAE"/>
    <w:rsid w:val="00E6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E8AFC0E"/>
  <w15:chartTrackingRefBased/>
  <w15:docId w15:val="{3CF5ACA1-5700-EE4F-A0CA-E37FD89C2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7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7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D32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C7D32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D32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D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D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C7D3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C7D3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C7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D32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D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D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D32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D32"/>
    <w:rPr>
      <w:b/>
      <w:bCs/>
      <w:smallCaps/>
      <w:color w:val="0F4761" w:themeColor="accent1" w:themeShade="BF"/>
      <w:spacing w:val="5"/>
    </w:rPr>
  </w:style>
  <w:style w:type="character" w:customStyle="1" w:styleId="bzpyqfadein">
    <w:name w:val="bz_pyq_fadein"/>
    <w:basedOn w:val="DefaultParagraphFont"/>
    <w:rsid w:val="001C7D32"/>
  </w:style>
  <w:style w:type="paragraph" w:styleId="NormalWeb">
    <w:name w:val="Normal (Web)"/>
    <w:basedOn w:val="Normal"/>
    <w:uiPriority w:val="99"/>
    <w:semiHidden/>
    <w:unhideWhenUsed/>
    <w:rsid w:val="001C7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E622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rokomari.com/book/547635/a-child-s-question-to-kindness" TargetMode="External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Tanzim Redwan</dc:creator>
  <cp:keywords/>
  <dc:description/>
  <cp:lastModifiedBy>Tanzim Redwan</cp:lastModifiedBy>
  <cp:revision>1</cp:revision>
  <cp:lastPrinted>2026-03-17T16:34:00Z</cp:lastPrinted>
  <dcterms:created xsi:type="dcterms:W3CDTF">2026-03-17T16:16:00Z</dcterms:created>
  <dcterms:modified xsi:type="dcterms:W3CDTF">2026-03-17T16:35:00Z</dcterms:modified>
</cp:coreProperties>
</file>